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B81D9"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杭州师范大学2024-2025学年</w:t>
      </w:r>
    </w:p>
    <w:p w14:paraId="34D77A0B"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优秀教学信息员学院名额分配表</w:t>
      </w:r>
    </w:p>
    <w:p w14:paraId="60295DD2">
      <w:pPr>
        <w:jc w:val="center"/>
        <w:rPr>
          <w:rFonts w:hint="eastAsia"/>
          <w:b/>
          <w:bCs/>
          <w:sz w:val="21"/>
          <w:szCs w:val="24"/>
        </w:rPr>
      </w:pP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2584"/>
        <w:gridCol w:w="2325"/>
        <w:gridCol w:w="2074"/>
      </w:tblGrid>
      <w:tr w14:paraId="6445C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486A4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16" w:type="pct"/>
          </w:tcPr>
          <w:p w14:paraId="48C661A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364" w:type="pct"/>
          </w:tcPr>
          <w:p w14:paraId="2DF34D6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教学信息员人数</w:t>
            </w:r>
          </w:p>
        </w:tc>
        <w:tc>
          <w:tcPr>
            <w:tcW w:w="1217" w:type="pct"/>
          </w:tcPr>
          <w:p w14:paraId="563723A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优秀信息员名额</w:t>
            </w:r>
          </w:p>
        </w:tc>
      </w:tr>
      <w:tr w14:paraId="22258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59A98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bookmarkStart w:id="0" w:name="_GoBack" w:colFirst="3" w:colLast="3"/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16" w:type="pct"/>
            <w:vAlign w:val="center"/>
          </w:tcPr>
          <w:p w14:paraId="520BB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1364" w:type="pct"/>
            <w:vAlign w:val="center"/>
          </w:tcPr>
          <w:p w14:paraId="4D7C0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17" w:type="pct"/>
            <w:vAlign w:val="center"/>
          </w:tcPr>
          <w:p w14:paraId="5C3B4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</w:tr>
      <w:tr w14:paraId="2DF5A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11689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16" w:type="pct"/>
            <w:vAlign w:val="center"/>
          </w:tcPr>
          <w:p w14:paraId="18FA3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364" w:type="pct"/>
            <w:vAlign w:val="center"/>
          </w:tcPr>
          <w:p w14:paraId="03A50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217" w:type="pct"/>
            <w:vAlign w:val="center"/>
          </w:tcPr>
          <w:p w14:paraId="19EB9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</w:tr>
      <w:tr w14:paraId="0CCD1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10D40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16" w:type="pct"/>
            <w:vAlign w:val="center"/>
          </w:tcPr>
          <w:p w14:paraId="117B3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沈钧儒法学院</w:t>
            </w:r>
          </w:p>
        </w:tc>
        <w:tc>
          <w:tcPr>
            <w:tcW w:w="1364" w:type="pct"/>
            <w:vAlign w:val="center"/>
          </w:tcPr>
          <w:p w14:paraId="68037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217" w:type="pct"/>
            <w:vAlign w:val="center"/>
          </w:tcPr>
          <w:p w14:paraId="09801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</w:tr>
      <w:tr w14:paraId="5E62E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71EFF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16" w:type="pct"/>
            <w:vAlign w:val="center"/>
          </w:tcPr>
          <w:p w14:paraId="7F9CB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数学学院</w:t>
            </w:r>
          </w:p>
        </w:tc>
        <w:tc>
          <w:tcPr>
            <w:tcW w:w="1364" w:type="pct"/>
            <w:vAlign w:val="center"/>
          </w:tcPr>
          <w:p w14:paraId="264EC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1217" w:type="pct"/>
            <w:vAlign w:val="center"/>
          </w:tcPr>
          <w:p w14:paraId="5A0F5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</w:tr>
      <w:tr w14:paraId="08C7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0272A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16" w:type="pct"/>
            <w:vAlign w:val="center"/>
          </w:tcPr>
          <w:p w14:paraId="7868C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364" w:type="pct"/>
            <w:vAlign w:val="center"/>
          </w:tcPr>
          <w:p w14:paraId="53916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217" w:type="pct"/>
            <w:vAlign w:val="center"/>
          </w:tcPr>
          <w:p w14:paraId="1CF16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</w:tr>
      <w:tr w14:paraId="58B7D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1FD1A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516" w:type="pct"/>
            <w:vAlign w:val="center"/>
          </w:tcPr>
          <w:p w14:paraId="451D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文化创意与传媒学院</w:t>
            </w:r>
          </w:p>
        </w:tc>
        <w:tc>
          <w:tcPr>
            <w:tcW w:w="1364" w:type="pct"/>
            <w:vAlign w:val="center"/>
          </w:tcPr>
          <w:p w14:paraId="5D61A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1217" w:type="pct"/>
            <w:vAlign w:val="center"/>
          </w:tcPr>
          <w:p w14:paraId="2297E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</w:tr>
      <w:tr w14:paraId="689C5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0227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16" w:type="pct"/>
            <w:vAlign w:val="center"/>
          </w:tcPr>
          <w:p w14:paraId="056A7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364" w:type="pct"/>
            <w:vAlign w:val="center"/>
          </w:tcPr>
          <w:p w14:paraId="15E5F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217" w:type="pct"/>
            <w:vAlign w:val="center"/>
          </w:tcPr>
          <w:p w14:paraId="1020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</w:tr>
      <w:tr w14:paraId="0CE18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6B002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16" w:type="pct"/>
            <w:vAlign w:val="center"/>
          </w:tcPr>
          <w:p w14:paraId="579C2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基础医学院</w:t>
            </w:r>
          </w:p>
        </w:tc>
        <w:tc>
          <w:tcPr>
            <w:tcW w:w="1364" w:type="pct"/>
            <w:vAlign w:val="center"/>
          </w:tcPr>
          <w:p w14:paraId="3B391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217" w:type="pct"/>
            <w:vAlign w:val="center"/>
          </w:tcPr>
          <w:p w14:paraId="2D3AF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</w:tr>
      <w:tr w14:paraId="402CC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3F3A7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16" w:type="pct"/>
            <w:vAlign w:val="center"/>
          </w:tcPr>
          <w:p w14:paraId="1B28E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物理学院</w:t>
            </w:r>
          </w:p>
        </w:tc>
        <w:tc>
          <w:tcPr>
            <w:tcW w:w="1364" w:type="pct"/>
            <w:vAlign w:val="center"/>
          </w:tcPr>
          <w:p w14:paraId="51A61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1217" w:type="pct"/>
            <w:vAlign w:val="center"/>
          </w:tcPr>
          <w:p w14:paraId="125BD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</w:tr>
      <w:tr w14:paraId="0F4A8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018A4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16" w:type="pct"/>
            <w:vAlign w:val="center"/>
          </w:tcPr>
          <w:p w14:paraId="10C18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公共卫生与护理学院</w:t>
            </w:r>
          </w:p>
        </w:tc>
        <w:tc>
          <w:tcPr>
            <w:tcW w:w="1364" w:type="pct"/>
            <w:vAlign w:val="center"/>
          </w:tcPr>
          <w:p w14:paraId="22801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1217" w:type="pct"/>
            <w:vAlign w:val="center"/>
          </w:tcPr>
          <w:p w14:paraId="66BEF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</w:tr>
      <w:tr w14:paraId="205E7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36790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16" w:type="pct"/>
            <w:vAlign w:val="center"/>
          </w:tcPr>
          <w:p w14:paraId="6E269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哈尔科夫学院</w:t>
            </w:r>
          </w:p>
        </w:tc>
        <w:tc>
          <w:tcPr>
            <w:tcW w:w="1364" w:type="pct"/>
            <w:vAlign w:val="center"/>
          </w:tcPr>
          <w:p w14:paraId="3635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217" w:type="pct"/>
            <w:vAlign w:val="center"/>
          </w:tcPr>
          <w:p w14:paraId="4DD93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</w:tr>
      <w:tr w14:paraId="3D920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712A0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16" w:type="pct"/>
            <w:vAlign w:val="center"/>
          </w:tcPr>
          <w:p w14:paraId="67EE4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材料与化学化工学院</w:t>
            </w:r>
          </w:p>
        </w:tc>
        <w:tc>
          <w:tcPr>
            <w:tcW w:w="1364" w:type="pct"/>
            <w:vAlign w:val="center"/>
          </w:tcPr>
          <w:p w14:paraId="599FC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1217" w:type="pct"/>
            <w:vAlign w:val="center"/>
          </w:tcPr>
          <w:p w14:paraId="78FD1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</w:tr>
      <w:tr w14:paraId="53CD2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4DCD3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16" w:type="pct"/>
            <w:vAlign w:val="center"/>
          </w:tcPr>
          <w:p w14:paraId="42694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364" w:type="pct"/>
            <w:vAlign w:val="center"/>
          </w:tcPr>
          <w:p w14:paraId="4E670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1217" w:type="pct"/>
            <w:vAlign w:val="center"/>
          </w:tcPr>
          <w:p w14:paraId="0F8CD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</w:tr>
      <w:tr w14:paraId="6E3E5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7E2B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16" w:type="pct"/>
            <w:vAlign w:val="center"/>
          </w:tcPr>
          <w:p w14:paraId="173F9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364" w:type="pct"/>
            <w:vAlign w:val="center"/>
          </w:tcPr>
          <w:p w14:paraId="20FA5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1217" w:type="pct"/>
            <w:vAlign w:val="center"/>
          </w:tcPr>
          <w:p w14:paraId="2FE3B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</w:tr>
      <w:tr w14:paraId="74EAC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31C27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16" w:type="pct"/>
            <w:vAlign w:val="center"/>
          </w:tcPr>
          <w:p w14:paraId="53A43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阿里巴巴商学院</w:t>
            </w:r>
          </w:p>
        </w:tc>
        <w:tc>
          <w:tcPr>
            <w:tcW w:w="1364" w:type="pct"/>
            <w:vAlign w:val="center"/>
          </w:tcPr>
          <w:p w14:paraId="01745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1217" w:type="pct"/>
            <w:vAlign w:val="center"/>
          </w:tcPr>
          <w:p w14:paraId="67D8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</w:tr>
      <w:tr w14:paraId="11453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10D8C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16" w:type="pct"/>
            <w:vAlign w:val="center"/>
          </w:tcPr>
          <w:p w14:paraId="649D5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364" w:type="pct"/>
            <w:vAlign w:val="center"/>
          </w:tcPr>
          <w:p w14:paraId="23DEB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  <w:tc>
          <w:tcPr>
            <w:tcW w:w="1217" w:type="pct"/>
            <w:vAlign w:val="center"/>
          </w:tcPr>
          <w:p w14:paraId="0C4D7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</w:tr>
      <w:tr w14:paraId="3DB88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231AA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16" w:type="pct"/>
            <w:vAlign w:val="center"/>
          </w:tcPr>
          <w:p w14:paraId="008AE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信息科学与技术学院</w:t>
            </w:r>
          </w:p>
        </w:tc>
        <w:tc>
          <w:tcPr>
            <w:tcW w:w="1364" w:type="pct"/>
            <w:vAlign w:val="center"/>
          </w:tcPr>
          <w:p w14:paraId="4093E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37</w:t>
            </w:r>
          </w:p>
        </w:tc>
        <w:tc>
          <w:tcPr>
            <w:tcW w:w="1217" w:type="pct"/>
            <w:vAlign w:val="center"/>
          </w:tcPr>
          <w:p w14:paraId="36548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</w:tr>
      <w:tr w14:paraId="5D77F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7E0D8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16" w:type="pct"/>
            <w:vAlign w:val="center"/>
          </w:tcPr>
          <w:p w14:paraId="5D33A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生命与环境科学学院</w:t>
            </w:r>
          </w:p>
        </w:tc>
        <w:tc>
          <w:tcPr>
            <w:tcW w:w="1364" w:type="pct"/>
            <w:vAlign w:val="center"/>
          </w:tcPr>
          <w:p w14:paraId="3E23D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1217" w:type="pct"/>
            <w:vAlign w:val="center"/>
          </w:tcPr>
          <w:p w14:paraId="498C9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</w:tr>
      <w:tr w14:paraId="02672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168CA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16" w:type="pct"/>
            <w:vAlign w:val="center"/>
          </w:tcPr>
          <w:p w14:paraId="62C21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药学院</w:t>
            </w:r>
          </w:p>
        </w:tc>
        <w:tc>
          <w:tcPr>
            <w:tcW w:w="1364" w:type="pct"/>
            <w:vAlign w:val="center"/>
          </w:tcPr>
          <w:p w14:paraId="416CA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217" w:type="pct"/>
            <w:vAlign w:val="center"/>
          </w:tcPr>
          <w:p w14:paraId="6ED03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</w:tr>
      <w:tr w14:paraId="48A90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74377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16" w:type="pct"/>
            <w:vAlign w:val="center"/>
          </w:tcPr>
          <w:p w14:paraId="3E1AA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附属医院</w:t>
            </w:r>
          </w:p>
        </w:tc>
        <w:tc>
          <w:tcPr>
            <w:tcW w:w="1364" w:type="pct"/>
            <w:vAlign w:val="center"/>
          </w:tcPr>
          <w:p w14:paraId="4F7CC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1217" w:type="pct"/>
            <w:vAlign w:val="center"/>
          </w:tcPr>
          <w:p w14:paraId="106A5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</w:tr>
      <w:tr w14:paraId="7E847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40E77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16" w:type="pct"/>
            <w:vAlign w:val="center"/>
          </w:tcPr>
          <w:p w14:paraId="15160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工学院</w:t>
            </w:r>
          </w:p>
        </w:tc>
        <w:tc>
          <w:tcPr>
            <w:tcW w:w="1364" w:type="pct"/>
            <w:vAlign w:val="center"/>
          </w:tcPr>
          <w:p w14:paraId="59456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217" w:type="pct"/>
            <w:vAlign w:val="center"/>
          </w:tcPr>
          <w:p w14:paraId="23435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</w:tr>
      <w:tr w14:paraId="37F50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7CF3D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16" w:type="pct"/>
            <w:vAlign w:val="center"/>
          </w:tcPr>
          <w:p w14:paraId="407D5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经亨颐教育学院</w:t>
            </w:r>
          </w:p>
        </w:tc>
        <w:tc>
          <w:tcPr>
            <w:tcW w:w="1364" w:type="pct"/>
            <w:vAlign w:val="center"/>
          </w:tcPr>
          <w:p w14:paraId="7280A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39</w:t>
            </w:r>
          </w:p>
        </w:tc>
        <w:tc>
          <w:tcPr>
            <w:tcW w:w="1217" w:type="pct"/>
            <w:vAlign w:val="center"/>
          </w:tcPr>
          <w:p w14:paraId="680C4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</w:tr>
      <w:tr w14:paraId="51736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01" w:type="pct"/>
            <w:vAlign w:val="center"/>
          </w:tcPr>
          <w:p w14:paraId="0D22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16" w:type="pct"/>
            <w:vAlign w:val="center"/>
          </w:tcPr>
          <w:p w14:paraId="12663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364" w:type="pct"/>
            <w:vAlign w:val="center"/>
          </w:tcPr>
          <w:p w14:paraId="5B736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217" w:type="pct"/>
            <w:vAlign w:val="center"/>
          </w:tcPr>
          <w:p w14:paraId="676B3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</w:tr>
      <w:bookmarkEnd w:id="0"/>
    </w:tbl>
    <w:p w14:paraId="13C0AEAE">
      <w:pPr>
        <w:spacing w:line="360" w:lineRule="auto"/>
        <w:jc w:val="righ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杭州师范大学教务处</w:t>
      </w:r>
    </w:p>
    <w:p w14:paraId="2219C2C2">
      <w:pPr>
        <w:spacing w:line="360" w:lineRule="auto"/>
        <w:jc w:val="right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                                                       2025年5月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4MmQ1NjU1MWZjZjU0ODU2MzQyYzM2ZGI3MTg1ZmEifQ=="/>
  </w:docVars>
  <w:rsids>
    <w:rsidRoot w:val="00000000"/>
    <w:rsid w:val="40212E66"/>
    <w:rsid w:val="4827216F"/>
    <w:rsid w:val="7E93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51"/>
    <w:basedOn w:val="4"/>
    <w:autoRedefine/>
    <w:qFormat/>
    <w:uiPriority w:val="0"/>
    <w:rPr>
      <w:rFonts w:hint="eastAsia" w:ascii="等线" w:hAnsi="等线" w:eastAsia="等线" w:cs="等线"/>
      <w:color w:val="000000"/>
      <w:sz w:val="20"/>
      <w:szCs w:val="20"/>
      <w:u w:val="non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11"/>
    <w:basedOn w:val="4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607</Words>
  <Characters>691</Characters>
  <Lines>0</Lines>
  <Paragraphs>0</Paragraphs>
  <TotalTime>19</TotalTime>
  <ScaleCrop>false</ScaleCrop>
  <LinksUpToDate>false</LinksUpToDate>
  <CharactersWithSpaces>756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2024-03-27T05:38:00Z</dcterms:created>
  <dc:creator>admin</dc:creator>
  <cp:lastModifiedBy>贾海燕</cp:lastModifiedBy>
  <dcterms:modified xsi:type="dcterms:W3CDTF">2025-05-15T02:20:55Z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8D534A1FC7D24185A6C5EFE80603F9D9_13</vt:lpwstr>
  </property>
  <property fmtid="{D5CDD505-2E9C-101B-9397-08002B2CF9AE}" pid="4" name="KSOTemplateDocerSaveRecord">
    <vt:lpwstr>eyJoZGlkIjoiZGI4MmQ1NjU1MWZjZjU0ODU2MzQyYzM2ZGI3MTg1ZmEiLCJ1c2VySWQiOiIyNTkyNTM0NTgifQ==</vt:lpwstr>
  </property>
</Properties>
</file>