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562" w:firstLineChars="200"/>
        <w:jc w:val="center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表2</w:t>
      </w: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投资策略组、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市场交易组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报告评分细则</w:t>
      </w:r>
    </w:p>
    <w:bookmarkEnd w:id="0"/>
    <w:tbl>
      <w:tblPr>
        <w:tblStyle w:val="4"/>
        <w:tblW w:w="83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64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95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20" w:lineRule="auto"/>
              <w:ind w:left="75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项目</w:t>
            </w:r>
          </w:p>
        </w:tc>
        <w:tc>
          <w:tcPr>
            <w:tcW w:w="643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8" w:lineRule="auto"/>
              <w:ind w:left="251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报告评分要素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195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等线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等线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468" w:lineRule="exact"/>
              <w:ind w:left="15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position w:val="17"/>
                <w:sz w:val="24"/>
                <w:lang w:eastAsia="zh-CN"/>
              </w:rPr>
              <w:t>策略的创新性和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5" w:lineRule="auto"/>
              <w:ind w:left="44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lang w:eastAsia="zh-CN"/>
              </w:rPr>
              <w:t>逻辑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7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4"/>
                <w:kern w:val="0"/>
                <w:sz w:val="24"/>
                <w:lang w:eastAsia="zh-CN"/>
              </w:rPr>
              <w:t>40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19"/>
                <w:w w:val="101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lang w:eastAsia="zh-CN"/>
              </w:rPr>
              <w:t>分</w:t>
            </w:r>
          </w:p>
        </w:tc>
        <w:tc>
          <w:tcPr>
            <w:tcW w:w="643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468" w:lineRule="exact"/>
              <w:ind w:left="1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position w:val="17"/>
                <w:sz w:val="24"/>
                <w:lang w:eastAsia="zh-CN"/>
              </w:rPr>
              <w:t>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position w:val="17"/>
                <w:sz w:val="24"/>
                <w:lang w:eastAsia="zh-CN"/>
              </w:rPr>
              <w:t>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position w:val="17"/>
                <w:sz w:val="24"/>
                <w:lang w:eastAsia="zh-CN"/>
              </w:rPr>
              <w:t>）投资策略在思路或视角上的创新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position w:val="17"/>
                <w:sz w:val="24"/>
                <w:lang w:eastAsia="zh-CN"/>
              </w:rPr>
              <w:t>；（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position w:val="17"/>
                <w:sz w:val="24"/>
                <w:lang w:eastAsia="zh-CN"/>
              </w:rPr>
              <w:t>0-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2"/>
                <w:kern w:val="0"/>
                <w:position w:val="17"/>
                <w:sz w:val="24"/>
                <w:lang w:eastAsia="zh-CN"/>
              </w:rPr>
              <w:t xml:space="preserve"> 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position w:val="17"/>
                <w:sz w:val="24"/>
                <w:lang w:eastAsia="zh-CN"/>
              </w:rPr>
              <w:t>10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19"/>
                <w:kern w:val="0"/>
                <w:position w:val="17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position w:val="17"/>
                <w:sz w:val="24"/>
                <w:lang w:eastAsia="zh-CN"/>
              </w:rPr>
              <w:t>分）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5" w:lineRule="auto"/>
              <w:ind w:left="1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2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）投资策略在方法运用上的创新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lang w:eastAsia="zh-CN"/>
              </w:rPr>
              <w:t>；（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0-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3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10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19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分）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215" w:lineRule="auto"/>
              <w:ind w:left="1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3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）投资策略的逻辑是否正确、严密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lang w:eastAsia="zh-CN"/>
              </w:rPr>
              <w:t>；（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0-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2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10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19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分）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215" w:lineRule="auto"/>
              <w:ind w:left="1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lang w:eastAsia="zh-CN"/>
              </w:rPr>
              <w:t>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2"/>
                <w:kern w:val="0"/>
                <w:sz w:val="24"/>
                <w:lang w:eastAsia="zh-CN"/>
              </w:rPr>
              <w:t>4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lang w:eastAsia="zh-CN"/>
              </w:rPr>
              <w:t>）投资逻辑是否符合中国市场实践情况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。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0-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2"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10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18"/>
                <w:w w:val="101"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9" w:hRule="atLeast"/>
          <w:jc w:val="center"/>
        </w:trPr>
        <w:tc>
          <w:tcPr>
            <w:tcW w:w="195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等线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等线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等线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等线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等线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468" w:lineRule="exact"/>
              <w:ind w:left="15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position w:val="17"/>
                <w:sz w:val="24"/>
                <w:lang w:eastAsia="en-US"/>
              </w:rPr>
              <w:t>策略的设计与阐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56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lang w:eastAsia="en-US"/>
              </w:rPr>
              <w:t>述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9"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7"/>
                <w:kern w:val="0"/>
                <w:sz w:val="24"/>
                <w:lang w:eastAsia="en-US"/>
              </w:rPr>
              <w:t>60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18"/>
                <w:w w:val="101"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lang w:eastAsia="en-US"/>
              </w:rPr>
              <w:t>分</w:t>
            </w:r>
          </w:p>
        </w:tc>
        <w:tc>
          <w:tcPr>
            <w:tcW w:w="643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18" w:lineRule="auto"/>
              <w:ind w:left="1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）投资策略的设计与构建是否完整有效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lang w:eastAsia="zh-CN"/>
              </w:rPr>
              <w:t>；（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2"/>
                <w:kern w:val="0"/>
                <w:sz w:val="24"/>
                <w:lang w:eastAsia="zh-CN"/>
              </w:rPr>
              <w:t>0-20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19"/>
                <w:w w:val="101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lang w:eastAsia="zh-CN"/>
              </w:rPr>
              <w:t>分）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line="218" w:lineRule="auto"/>
              <w:ind w:left="1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2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）使用的指标或模型是否科学合理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lang w:eastAsia="zh-CN"/>
              </w:rPr>
              <w:t>；（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0-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2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15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19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分）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8" w:lineRule="auto"/>
              <w:ind w:left="1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3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）选题目的明确，报告内容与选题一致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lang w:eastAsia="zh-CN"/>
              </w:rPr>
              <w:t>；（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0-10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分）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line="360" w:lineRule="auto"/>
              <w:ind w:left="124" w:right="105" w:hanging="4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lang w:eastAsia="zh-CN"/>
              </w:rPr>
              <w:t>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2"/>
                <w:kern w:val="0"/>
                <w:sz w:val="24"/>
                <w:lang w:eastAsia="zh-CN"/>
              </w:rPr>
              <w:t>4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lang w:eastAsia="zh-CN"/>
              </w:rPr>
              <w:t>）报告主体纲要及内容齐全、合理规范；摘要叙述简练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5"/>
                <w:kern w:val="0"/>
                <w:sz w:val="24"/>
                <w:lang w:eastAsia="zh-CN"/>
              </w:rPr>
              <w:t>完整，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0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5"/>
                <w:kern w:val="0"/>
                <w:sz w:val="24"/>
                <w:lang w:eastAsia="zh-CN"/>
              </w:rPr>
              <w:t>报告层次分明、图表规范、专业词汇运用准确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4"/>
                <w:lang w:eastAsia="zh-CN"/>
              </w:rPr>
              <w:t>；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4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4"/>
                <w:lang w:eastAsia="zh-CN"/>
              </w:rPr>
              <w:t>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15"/>
                <w:kern w:val="0"/>
                <w:sz w:val="24"/>
                <w:lang w:eastAsia="zh-CN"/>
              </w:rPr>
              <w:t>0-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33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15"/>
                <w:kern w:val="0"/>
                <w:sz w:val="24"/>
                <w:lang w:eastAsia="zh-CN"/>
              </w:rPr>
              <w:t>10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lang w:eastAsia="zh-CN"/>
              </w:rPr>
              <w:t>分）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line="360" w:lineRule="auto"/>
              <w:ind w:left="124" w:right="105" w:hanging="4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lang w:eastAsia="zh-CN"/>
              </w:rPr>
              <w:t>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8"/>
                <w:kern w:val="0"/>
                <w:sz w:val="24"/>
                <w:lang w:eastAsia="zh-CN"/>
              </w:rPr>
              <w:t>5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lang w:eastAsia="zh-CN"/>
              </w:rPr>
              <w:t>）报告字数不少于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2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8"/>
                <w:kern w:val="0"/>
                <w:sz w:val="24"/>
                <w:lang w:eastAsia="zh-CN"/>
              </w:rPr>
              <w:t>1000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25"/>
                <w:w w:val="101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lang w:eastAsia="zh-CN"/>
              </w:rPr>
              <w:t>字，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6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lang w:eastAsia="zh-CN"/>
              </w:rPr>
              <w:t>不超过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5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8"/>
                <w:kern w:val="0"/>
                <w:sz w:val="24"/>
                <w:lang w:eastAsia="zh-CN"/>
              </w:rPr>
              <w:t>20000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25"/>
                <w:w w:val="101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lang w:eastAsia="zh-CN"/>
              </w:rPr>
              <w:t>字。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lang w:eastAsia="en-US"/>
              </w:rPr>
              <w:t>（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8"/>
                <w:kern w:val="0"/>
                <w:sz w:val="24"/>
                <w:lang w:eastAsia="en-US"/>
              </w:rPr>
              <w:t>0-5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18"/>
                <w:w w:val="101"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lang w:eastAsia="en-US"/>
              </w:rPr>
              <w:t>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8394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20" w:lineRule="auto"/>
              <w:ind w:left="361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lang w:eastAsia="en-US"/>
              </w:rPr>
              <w:t>总分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8"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-10"/>
                <w:kern w:val="0"/>
                <w:sz w:val="24"/>
                <w:lang w:eastAsia="en-US"/>
              </w:rPr>
              <w:t>100</w:t>
            </w:r>
            <w:r>
              <w:rPr>
                <w:rFonts w:ascii="Arial" w:hAnsi="Arial" w:eastAsia="Times New Roman" w:cs="Arial"/>
                <w:snapToGrid w:val="0"/>
                <w:color w:val="000000"/>
                <w:spacing w:val="19"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lang w:eastAsia="en-US"/>
              </w:rPr>
              <w:t>分</w:t>
            </w:r>
          </w:p>
        </w:tc>
      </w:tr>
    </w:tbl>
    <w:p>
      <w:pPr>
        <w:widowControl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Tg0N2NkZWJhNTIxMzhlOGQwMjI3N2ExZjE1ODcifQ=="/>
  </w:docVars>
  <w:rsids>
    <w:rsidRoot w:val="70AD2055"/>
    <w:rsid w:val="70A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Arial" w:hAnsi="Arial" w:eastAsia="等线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325</Characters>
  <Lines>0</Lines>
  <Paragraphs>0</Paragraphs>
  <TotalTime>0</TotalTime>
  <ScaleCrop>false</ScaleCrop>
  <LinksUpToDate>false</LinksUpToDate>
  <CharactersWithSpaces>352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2025-04-01T03:11:00Z</dcterms:created>
  <dc:creator>汪凯达</dc:creator>
  <cp:lastModifiedBy>汪凯达</cp:lastModifiedBy>
  <dcterms:modified xsi:type="dcterms:W3CDTF">2025-04-01T03:12:02Z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F9D47B70C851441FA289BED90B25C2BA</vt:lpwstr>
  </property>
</Properties>
</file>